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08C" w:rsidRPr="0044511A" w:rsidRDefault="004616DD" w:rsidP="006972F9">
      <w:pPr>
        <w:rPr>
          <w:rFonts w:ascii="Times New Roman" w:hAnsi="Times New Roman"/>
          <w:lang w:val="en-US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1.65pt;margin-top:-2.1pt;width:55.2pt;height:63pt;z-index:251658240;visibility:visible;mso-wrap-edited:f" o:allowincell="f">
            <v:imagedata r:id="rId9" o:title=""/>
            <w10:wrap type="topAndBottom"/>
          </v:shape>
          <o:OLEObject Type="Embed" ProgID="Word.Picture.8" ShapeID="_x0000_s1027" DrawAspect="Content" ObjectID="_1592653931" r:id="rId10"/>
        </w:pic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Pr="0044511A" w:rsidRDefault="0081708C" w:rsidP="0044511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11A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Pr="0044511A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11A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3"/>
            </w:tblGrid>
            <w:tr w:rsidR="0081708C" w:rsidRPr="00685CB5" w:rsidTr="00685CB5">
              <w:trPr>
                <w:tblCellSpacing w:w="15" w:type="dxa"/>
                <w:jc w:val="center"/>
              </w:trPr>
              <w:tc>
                <w:tcPr>
                  <w:tcW w:w="232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685CB5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85CB5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č. ...</w:t>
                  </w:r>
                </w:p>
              </w:tc>
            </w:tr>
            <w:tr w:rsidR="0081708C" w:rsidRPr="00A47FA1" w:rsidTr="00685CB5">
              <w:trPr>
                <w:tblCellSpacing w:w="15" w:type="dxa"/>
                <w:jc w:val="center"/>
              </w:trPr>
              <w:tc>
                <w:tcPr>
                  <w:tcW w:w="2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A47FA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4"/>
                    </w:rPr>
                  </w:pPr>
                  <w:r w:rsidRPr="00685CB5">
                    <w:rPr>
                      <w:rFonts w:ascii="Times New Roman" w:hAnsi="Times New Roman" w:cs="Times New Roman"/>
                      <w:sz w:val="28"/>
                      <w:szCs w:val="24"/>
                    </w:rPr>
                    <w:t>z ...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44511A" w:rsidRDefault="00C0662A" w:rsidP="008554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11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5D70D4" w:rsidRPr="0044511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D0535E" w:rsidRPr="00D0535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Koncepcie pre boj Slovenskej republiky proti hybridným hrozbám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Pr="00D0535E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44511A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1A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44511A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44511A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1A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44511A" w:rsidRDefault="00ED412E" w:rsidP="00AB5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1A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44511A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44511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4641B" w:rsidRPr="0044511A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  <w:r w:rsidR="00AB5E71">
              <w:rPr>
                <w:rFonts w:ascii="Times New Roman" w:hAnsi="Times New Roman" w:cs="Times New Roman"/>
                <w:sz w:val="24"/>
                <w:szCs w:val="24"/>
              </w:rPr>
              <w:t>SR</w:t>
            </w:r>
            <w:r w:rsidRPr="0044511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AB5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E71" w:rsidRPr="00AB5E71">
              <w:rPr>
                <w:rFonts w:ascii="Times New Roman" w:hAnsi="Times New Roman" w:cs="Times New Roman"/>
                <w:sz w:val="24"/>
                <w:szCs w:val="24"/>
              </w:rPr>
              <w:t>a predseda Bezpečnostnej rady SR</w:t>
            </w:r>
          </w:p>
        </w:tc>
      </w:tr>
    </w:tbl>
    <w:p w:rsidR="0081708C" w:rsidRDefault="004616DD" w:rsidP="0081708C">
      <w:r>
        <w:pict w14:anchorId="3FBF5A77">
          <v:rect id="_x0000_i1026" style="width:0;height:1.5pt" o:hralign="center" o:hrstd="t" o:hr="t" fillcolor="gray" stroked="f"/>
        </w:pict>
      </w:r>
    </w:p>
    <w:p w:rsidR="009C4F6D" w:rsidRPr="00D0535E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D0535E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8554A0" w:rsidRPr="00D0535E" w:rsidRDefault="008554A0" w:rsidP="0081708C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8554A0" w:rsidRPr="00D0535E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8554A0" w:rsidRPr="00D0535E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0535E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 w:rsidP="005D70D4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D0535E">
              <w:rPr>
                <w:rFonts w:ascii="Times New Roman" w:hAnsi="Times New Roman" w:cs="Times New Roman"/>
                <w:sz w:val="25"/>
                <w:szCs w:val="25"/>
              </w:rPr>
              <w:t xml:space="preserve">Návrh </w:t>
            </w:r>
            <w:r w:rsidR="00D0535E" w:rsidRPr="00D0535E">
              <w:rPr>
                <w:rFonts w:ascii="Times New Roman" w:hAnsi="Times New Roman" w:cs="Times New Roman"/>
                <w:bCs/>
                <w:sz w:val="25"/>
                <w:szCs w:val="25"/>
              </w:rPr>
              <w:t>Koncepcie pre boj Slovenskej republiky proti hybridným hrozbám</w:t>
            </w:r>
            <w:r w:rsidRPr="00D0535E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934D9D" w:rsidRPr="00D0535E" w:rsidRDefault="00934D9D" w:rsidP="005D70D4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554A0" w:rsidRPr="00D0535E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8554A0" w:rsidRPr="00D0535E" w:rsidTr="001652BE">
        <w:trPr>
          <w:divId w:val="579296379"/>
          <w:trHeight w:val="15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Pr="00D0535E" w:rsidRDefault="008554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376EE" w:rsidRDefault="008554A0" w:rsidP="00D376EE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ministrom</w:t>
            </w: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vedúcemu Úradu vlády SR</w:t>
            </w: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  <w:t>vedúcemu Úradu podpredsedu vlády SR pre investície a</w:t>
            </w:r>
            <w:r w:rsidR="00D376E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 </w:t>
            </w: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informatizáciu</w:t>
            </w:r>
          </w:p>
          <w:p w:rsidR="00934D9D" w:rsidRPr="00D0535E" w:rsidRDefault="00D376EE" w:rsidP="00D376EE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riaditeľovi Národného bezpečnostného úradu</w:t>
            </w: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</w:r>
            <w:r w:rsidR="008554A0"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predsedom ostatných ústredných orgánov štátnej správy</w:t>
            </w:r>
            <w:r w:rsidR="008554A0"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</w:r>
          </w:p>
        </w:tc>
      </w:tr>
      <w:tr w:rsidR="008554A0" w:rsidTr="006208BC">
        <w:trPr>
          <w:divId w:val="579296379"/>
          <w:trHeight w:val="722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Default="008554A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554A0" w:rsidRDefault="008554A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208BC" w:rsidRPr="00C37C51" w:rsidRDefault="00C37C51" w:rsidP="00C37C5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37C51">
              <w:rPr>
                <w:rFonts w:ascii="Times New Roman" w:hAnsi="Times New Roman" w:cs="Times New Roman"/>
                <w:sz w:val="25"/>
                <w:szCs w:val="25"/>
              </w:rPr>
              <w:t>Z</w:t>
            </w:r>
            <w:r w:rsidR="00D0535E" w:rsidRPr="00C37C51">
              <w:rPr>
                <w:rFonts w:ascii="Times New Roman" w:hAnsi="Times New Roman" w:cs="Times New Roman"/>
                <w:sz w:val="25"/>
                <w:szCs w:val="25"/>
              </w:rPr>
              <w:t>abezpečiť vo svoje</w:t>
            </w:r>
            <w:r w:rsidR="006208BC">
              <w:rPr>
                <w:rFonts w:ascii="Times New Roman" w:hAnsi="Times New Roman" w:cs="Times New Roman"/>
                <w:sz w:val="25"/>
                <w:szCs w:val="25"/>
              </w:rPr>
              <w:t>j</w:t>
            </w:r>
            <w:r w:rsidR="00D0535E" w:rsidRPr="00C37C51">
              <w:rPr>
                <w:rFonts w:ascii="Times New Roman" w:hAnsi="Times New Roman" w:cs="Times New Roman"/>
                <w:sz w:val="25"/>
                <w:szCs w:val="25"/>
              </w:rPr>
              <w:t xml:space="preserve"> pôsobnosti vyhodnocovanie informácií v súlade s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k</w:t>
            </w:r>
            <w:r w:rsidR="00D0535E" w:rsidRPr="00C37C51">
              <w:rPr>
                <w:rFonts w:ascii="Times New Roman" w:hAnsi="Times New Roman" w:cs="Times New Roman"/>
                <w:sz w:val="25"/>
                <w:szCs w:val="25"/>
              </w:rPr>
              <w:t>oncepciou</w:t>
            </w:r>
            <w:r w:rsidR="008554A0" w:rsidRPr="00C37C51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</w:tc>
      </w:tr>
      <w:tr w:rsidR="006208BC" w:rsidRPr="00D0535E" w:rsidTr="006208BC">
        <w:trPr>
          <w:divId w:val="579296379"/>
          <w:trHeight w:val="1189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208BC" w:rsidRPr="00D0535E" w:rsidRDefault="006208BC" w:rsidP="0003765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08BC" w:rsidRDefault="006208BC" w:rsidP="00DC3882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vedúcemu Úradu vlády SR</w:t>
            </w:r>
            <w:r w:rsidRPr="00D0535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br/>
            </w:r>
          </w:p>
          <w:p w:rsidR="006208BC" w:rsidRPr="006208BC" w:rsidRDefault="006208BC" w:rsidP="00DC3882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6208BC">
              <w:rPr>
                <w:rFonts w:ascii="Times New Roman" w:hAnsi="Times New Roman" w:cs="Times New Roman"/>
                <w:bCs/>
                <w:sz w:val="25"/>
                <w:szCs w:val="25"/>
              </w:rPr>
              <w:t>B.</w:t>
            </w:r>
            <w:r w:rsidR="00111224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2. </w:t>
            </w:r>
            <w:r w:rsidR="004616DD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Noveliz</w:t>
            </w:r>
            <w:r w:rsidR="003558E9">
              <w:rPr>
                <w:rFonts w:ascii="Times New Roman" w:hAnsi="Times New Roman" w:cs="Times New Roman"/>
                <w:bCs/>
                <w:sz w:val="25"/>
                <w:szCs w:val="25"/>
              </w:rPr>
              <w:t>ovať Štatút Situačného centra Slovenskej republiky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="00DC3882">
              <w:rPr>
                <w:rFonts w:ascii="Times New Roman" w:hAnsi="Times New Roman" w:cs="Times New Roman"/>
                <w:bCs/>
                <w:sz w:val="25"/>
                <w:szCs w:val="25"/>
              </w:rPr>
              <w:t>v súlade s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 koncepciou;</w:t>
            </w:r>
          </w:p>
          <w:p w:rsidR="00F85997" w:rsidRDefault="00F85997" w:rsidP="00E25C2F">
            <w:pPr>
              <w:rPr>
                <w:rFonts w:ascii="Times New Roman" w:hAnsi="Times New Roman" w:cs="Times New Roman"/>
                <w:bCs/>
                <w:i/>
                <w:sz w:val="25"/>
                <w:szCs w:val="25"/>
              </w:rPr>
            </w:pPr>
          </w:p>
          <w:p w:rsidR="00DC3882" w:rsidRPr="00DC3882" w:rsidRDefault="003A3464" w:rsidP="002B6173">
            <w:pPr>
              <w:rPr>
                <w:rFonts w:ascii="Times New Roman" w:hAnsi="Times New Roman" w:cs="Times New Roman"/>
                <w:bCs/>
                <w:i/>
                <w:sz w:val="25"/>
                <w:szCs w:val="25"/>
              </w:rPr>
            </w:pPr>
            <w:r w:rsidRPr="002B6173">
              <w:rPr>
                <w:rFonts w:ascii="Times New Roman" w:hAnsi="Times New Roman" w:cs="Times New Roman"/>
                <w:bCs/>
                <w:i/>
                <w:sz w:val="25"/>
                <w:szCs w:val="25"/>
              </w:rPr>
              <w:t xml:space="preserve">do </w:t>
            </w:r>
            <w:r w:rsidR="002B6173" w:rsidRPr="002B6173">
              <w:rPr>
                <w:rFonts w:ascii="Times New Roman" w:hAnsi="Times New Roman" w:cs="Times New Roman"/>
                <w:bCs/>
                <w:i/>
                <w:sz w:val="25"/>
                <w:szCs w:val="25"/>
              </w:rPr>
              <w:t>31. októbra 2018</w:t>
            </w:r>
          </w:p>
        </w:tc>
      </w:tr>
      <w:tr w:rsidR="003E37B4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3E37B4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guvernérovi Národnej banky Slovenska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Najvyššieho kontrolného úradu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generálnemu prokurátorovi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vedúcemu Kancelárie Najvyššieho súdu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vedúcemu Kancelárie Ústavného súdu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vedúcemu Kancelárie prezidenta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vedúcemu Kancelárie Národnej rady SR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vedúcemu Kancelárie verejného ochrancu práv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generálnemu riaditeľovi Rozhlasu a televízie Slovenska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generálnemu riaditeľovi Tlačovej agentúry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riaditeľovi Slovenskej informačnej služby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prezidentovi Slovenského Červeného kríža</w:t>
            </w:r>
          </w:p>
          <w:p w:rsidR="0008646A" w:rsidRDefault="0008646A" w:rsidP="003E37B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</w:tr>
      <w:tr w:rsidR="003E37B4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3E37B4" w:rsidP="003E37B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37B4" w:rsidRDefault="00C37C51" w:rsidP="00C37C5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Pri vyhodnocovaní informácií o bezpečnostných riz</w:t>
            </w:r>
            <w:r w:rsidR="009325A2">
              <w:rPr>
                <w:rFonts w:ascii="Times" w:hAnsi="Times" w:cs="Times"/>
                <w:sz w:val="25"/>
                <w:szCs w:val="25"/>
              </w:rPr>
              <w:t xml:space="preserve">ikách v rámci svojej pôsobnosti </w:t>
            </w:r>
            <w:r>
              <w:rPr>
                <w:rFonts w:ascii="Times" w:hAnsi="Times" w:cs="Times"/>
                <w:sz w:val="25"/>
                <w:szCs w:val="25"/>
              </w:rPr>
              <w:t>postupovať v súlade s koncepciou</w:t>
            </w:r>
            <w:r w:rsidR="003E37B4">
              <w:rPr>
                <w:rFonts w:ascii="Times" w:hAnsi="Times" w:cs="Times"/>
                <w:sz w:val="25"/>
                <w:szCs w:val="25"/>
              </w:rPr>
              <w:t>;</w:t>
            </w:r>
          </w:p>
          <w:p w:rsidR="00DC3882" w:rsidRDefault="00DC3882" w:rsidP="00C37C5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E37B4" w:rsidTr="00D0535E">
        <w:trPr>
          <w:divId w:val="579296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:rsidR="003E37B4" w:rsidRDefault="003E37B4" w:rsidP="003E37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23"/>
              <w:gridCol w:w="7012"/>
            </w:tblGrid>
            <w:tr w:rsidR="00D0535E" w:rsidTr="006208BC">
              <w:trPr>
                <w:cantSplit/>
              </w:trPr>
              <w:tc>
                <w:tcPr>
                  <w:tcW w:w="1623" w:type="dxa"/>
                </w:tcPr>
                <w:p w:rsidR="00D0535E" w:rsidRPr="00557779" w:rsidRDefault="00D0535E" w:rsidP="006D3FDB">
                  <w:pP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r w:rsidRPr="00557779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Vykonajú:</w:t>
                  </w:r>
                </w:p>
              </w:tc>
              <w:tc>
                <w:tcPr>
                  <w:tcW w:w="7012" w:type="dxa"/>
                </w:tcPr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ministri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Úradu vlády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Úradu podpredsedu vlády SR pre investície a</w:t>
                  </w:r>
                  <w:r w:rsidR="009325A2">
                    <w:rPr>
                      <w:rFonts w:ascii="Times" w:hAnsi="Times" w:cs="Times"/>
                      <w:sz w:val="25"/>
                      <w:szCs w:val="25"/>
                    </w:rPr>
                    <w:t> </w:t>
                  </w:r>
                  <w:r>
                    <w:rPr>
                      <w:rFonts w:ascii="Times" w:hAnsi="Times" w:cs="Times"/>
                      <w:sz w:val="25"/>
                      <w:szCs w:val="25"/>
                    </w:rPr>
                    <w:t>informatizáciu</w:t>
                  </w:r>
                </w:p>
                <w:p w:rsidR="009325A2" w:rsidRDefault="009325A2" w:rsidP="009325A2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riaditeľ Národného bezpečnostného úradu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predsedovia ostatných ústredných orgánov štátnej správy SR</w:t>
                  </w:r>
                </w:p>
                <w:p w:rsidR="00D0535E" w:rsidRPr="00557779" w:rsidRDefault="00D0535E" w:rsidP="009325A2"/>
              </w:tc>
            </w:tr>
            <w:tr w:rsidR="00D0535E" w:rsidTr="006208BC">
              <w:trPr>
                <w:cantSplit/>
              </w:trPr>
              <w:tc>
                <w:tcPr>
                  <w:tcW w:w="1623" w:type="dxa"/>
                </w:tcPr>
                <w:p w:rsidR="00D0535E" w:rsidRPr="0010780A" w:rsidRDefault="00D0535E" w:rsidP="006D3FDB">
                  <w:pPr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Na vedomie:</w:t>
                  </w:r>
                </w:p>
              </w:tc>
              <w:tc>
                <w:tcPr>
                  <w:tcW w:w="7012" w:type="dxa"/>
                </w:tcPr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guvernér Národnej banky Slovenska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predseda Najvyššieho kontrolného úradu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generálny prokurátor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Kancelárie Najvyššieho súdu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Kancelárie Ústavného súdu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Kancelárie prezidenta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Kancelárie Národnej rady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vedúci Kancelárie verejného ochrancu práv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generálny riaditeľ Rozhlasu a televízie Slovenska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generálny riaditeľ Tlačovej agentúry SR</w:t>
                  </w:r>
                </w:p>
                <w:p w:rsidR="00D0535E" w:rsidRDefault="00D0535E" w:rsidP="006D3FD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riaditeľ Slovenskej informačnej služby</w:t>
                  </w:r>
                </w:p>
                <w:p w:rsidR="00D0535E" w:rsidRDefault="00D0535E" w:rsidP="006D3FDB">
                  <w:r>
                    <w:rPr>
                      <w:rFonts w:ascii="Times" w:hAnsi="Times" w:cs="Times"/>
                      <w:sz w:val="25"/>
                      <w:szCs w:val="25"/>
                    </w:rPr>
                    <w:t>prezident Slovenského Červeného kríža</w:t>
                  </w:r>
                </w:p>
              </w:tc>
            </w:tr>
          </w:tbl>
          <w:p w:rsidR="003E37B4" w:rsidRDefault="003E37B4" w:rsidP="003E37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</w:tr>
    </w:tbl>
    <w:p w:rsidR="00557779" w:rsidRDefault="00557779" w:rsidP="00C37C51"/>
    <w:sectPr w:rsidR="00557779" w:rsidSect="006208BC">
      <w:headerReference w:type="default" r:id="rId11"/>
      <w:footerReference w:type="default" r:id="rId12"/>
      <w:pgSz w:w="12240" w:h="15840"/>
      <w:pgMar w:top="284" w:right="1417" w:bottom="1276" w:left="1417" w:header="708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2F9" w:rsidRDefault="006972F9" w:rsidP="006972F9">
      <w:r>
        <w:separator/>
      </w:r>
    </w:p>
  </w:endnote>
  <w:endnote w:type="continuationSeparator" w:id="0">
    <w:p w:rsidR="006972F9" w:rsidRDefault="006972F9" w:rsidP="0069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8ED" w:rsidRDefault="00FD48ED" w:rsidP="00FD48ED">
    <w:pPr>
      <w:pStyle w:val="Pta"/>
      <w:pBdr>
        <w:bottom w:val="single" w:sz="12" w:space="1" w:color="auto"/>
      </w:pBdr>
      <w:rPr>
        <w:i/>
        <w:iCs/>
        <w:szCs w:val="24"/>
      </w:rPr>
    </w:pPr>
  </w:p>
  <w:p w:rsidR="00FD48ED" w:rsidRPr="00FD48ED" w:rsidRDefault="00FD48ED" w:rsidP="00FD48ED">
    <w:pPr>
      <w:pStyle w:val="Pta"/>
      <w:rPr>
        <w:rFonts w:ascii="Times New Roman" w:hAnsi="Times New Roman"/>
        <w:i/>
        <w:iCs/>
        <w:szCs w:val="24"/>
      </w:rPr>
    </w:pPr>
    <w:r w:rsidRPr="00FD48ED">
      <w:rPr>
        <w:rFonts w:ascii="Times New Roman" w:hAnsi="Times New Roman"/>
        <w:i/>
        <w:iCs/>
        <w:szCs w:val="24"/>
      </w:rPr>
      <w:t>Uznesenie vlády SR číslo</w:t>
    </w:r>
    <w:r w:rsidRPr="00FD48ED">
      <w:rPr>
        <w:rFonts w:ascii="Times New Roman" w:hAnsi="Times New Roman"/>
        <w:i/>
        <w:iCs/>
        <w:szCs w:val="24"/>
      </w:rPr>
      <w:tab/>
    </w:r>
    <w:r w:rsidRPr="00FD48ED">
      <w:rPr>
        <w:rFonts w:ascii="Times New Roman" w:hAnsi="Times New Roman"/>
        <w:i/>
        <w:iCs/>
        <w:szCs w:val="24"/>
      </w:rPr>
      <w:tab/>
      <w:t xml:space="preserve">strana </w:t>
    </w:r>
    <w:r w:rsidRPr="00FD48ED">
      <w:rPr>
        <w:rStyle w:val="slostrany"/>
        <w:rFonts w:ascii="Times New Roman" w:hAnsi="Times New Roman"/>
        <w:i/>
        <w:iCs/>
      </w:rPr>
      <w:fldChar w:fldCharType="begin"/>
    </w:r>
    <w:r w:rsidRPr="00FD48ED">
      <w:rPr>
        <w:rStyle w:val="slostrany"/>
        <w:rFonts w:ascii="Times New Roman" w:hAnsi="Times New Roman"/>
        <w:i/>
        <w:iCs/>
      </w:rPr>
      <w:instrText xml:space="preserve"> PAGE </w:instrText>
    </w:r>
    <w:r w:rsidRPr="00FD48ED">
      <w:rPr>
        <w:rStyle w:val="slostrany"/>
        <w:rFonts w:ascii="Times New Roman" w:hAnsi="Times New Roman"/>
        <w:i/>
        <w:iCs/>
      </w:rPr>
      <w:fldChar w:fldCharType="separate"/>
    </w:r>
    <w:r w:rsidR="004616DD">
      <w:rPr>
        <w:rStyle w:val="slostrany"/>
        <w:rFonts w:ascii="Times New Roman" w:hAnsi="Times New Roman"/>
        <w:i/>
        <w:iCs/>
        <w:noProof/>
      </w:rPr>
      <w:t>1</w:t>
    </w:r>
    <w:r w:rsidRPr="00FD48ED">
      <w:rPr>
        <w:rStyle w:val="slostrany"/>
        <w:rFonts w:ascii="Times New Roman" w:hAnsi="Times New Roman"/>
        <w:i/>
        <w:iCs/>
      </w:rPr>
      <w:fldChar w:fldCharType="end"/>
    </w:r>
  </w:p>
  <w:p w:rsidR="00FD48ED" w:rsidRDefault="00FD48ED">
    <w:pPr>
      <w:pStyle w:val="Pta"/>
    </w:pPr>
  </w:p>
  <w:p w:rsidR="00FD48ED" w:rsidRDefault="00FD48E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2F9" w:rsidRDefault="006972F9" w:rsidP="006972F9">
      <w:r>
        <w:separator/>
      </w:r>
    </w:p>
  </w:footnote>
  <w:footnote w:type="continuationSeparator" w:id="0">
    <w:p w:rsidR="006972F9" w:rsidRDefault="006972F9" w:rsidP="00697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2F9" w:rsidRPr="00685CB5" w:rsidRDefault="006972F9" w:rsidP="006972F9">
    <w:pPr>
      <w:pStyle w:val="Hlavika"/>
      <w:jc w:val="center"/>
      <w:rPr>
        <w:sz w:val="24"/>
        <w:szCs w:val="24"/>
      </w:rPr>
    </w:pPr>
    <w:r w:rsidRPr="00685CB5">
      <w:rPr>
        <w:rFonts w:ascii="Times New Roman" w:hAnsi="Times New Roman"/>
        <w:sz w:val="24"/>
        <w:szCs w:val="24"/>
        <w:lang w:val="en-US"/>
      </w:rPr>
      <w:t>VLÁDA SLOVENSKEJ REPUBLIKY</w:t>
    </w:r>
  </w:p>
  <w:p w:rsidR="006972F9" w:rsidRPr="001652BE" w:rsidRDefault="006972F9">
    <w:pPr>
      <w:pStyle w:val="Hlavika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08646A"/>
    <w:rsid w:val="0010780A"/>
    <w:rsid w:val="00111224"/>
    <w:rsid w:val="001652BE"/>
    <w:rsid w:val="00175B8A"/>
    <w:rsid w:val="0018788A"/>
    <w:rsid w:val="001A6437"/>
    <w:rsid w:val="001A76A6"/>
    <w:rsid w:val="001D495F"/>
    <w:rsid w:val="00266B00"/>
    <w:rsid w:val="002B0D08"/>
    <w:rsid w:val="002B6173"/>
    <w:rsid w:val="0034641B"/>
    <w:rsid w:val="003558E9"/>
    <w:rsid w:val="00356199"/>
    <w:rsid w:val="00372BCE"/>
    <w:rsid w:val="00376D2B"/>
    <w:rsid w:val="003A3464"/>
    <w:rsid w:val="003E37B4"/>
    <w:rsid w:val="003F4A67"/>
    <w:rsid w:val="00402F32"/>
    <w:rsid w:val="00425636"/>
    <w:rsid w:val="0044511A"/>
    <w:rsid w:val="00456D57"/>
    <w:rsid w:val="004616DD"/>
    <w:rsid w:val="005151A4"/>
    <w:rsid w:val="00557779"/>
    <w:rsid w:val="00596D02"/>
    <w:rsid w:val="005C557E"/>
    <w:rsid w:val="005D70D4"/>
    <w:rsid w:val="005E1E88"/>
    <w:rsid w:val="006208BC"/>
    <w:rsid w:val="006740F9"/>
    <w:rsid w:val="006803E4"/>
    <w:rsid w:val="00685CB5"/>
    <w:rsid w:val="006972F9"/>
    <w:rsid w:val="006A2A39"/>
    <w:rsid w:val="006B6F58"/>
    <w:rsid w:val="006F2EA0"/>
    <w:rsid w:val="006F3C1D"/>
    <w:rsid w:val="006F6506"/>
    <w:rsid w:val="00786D25"/>
    <w:rsid w:val="007C2AD6"/>
    <w:rsid w:val="0081708C"/>
    <w:rsid w:val="008462F5"/>
    <w:rsid w:val="008554A0"/>
    <w:rsid w:val="008C3A96"/>
    <w:rsid w:val="008E451B"/>
    <w:rsid w:val="0092640A"/>
    <w:rsid w:val="009325A2"/>
    <w:rsid w:val="00934D9D"/>
    <w:rsid w:val="00976A51"/>
    <w:rsid w:val="009964F3"/>
    <w:rsid w:val="009C4F6D"/>
    <w:rsid w:val="00A3474E"/>
    <w:rsid w:val="00A47FA1"/>
    <w:rsid w:val="00AB5E71"/>
    <w:rsid w:val="00B07CB6"/>
    <w:rsid w:val="00BD2459"/>
    <w:rsid w:val="00BD562D"/>
    <w:rsid w:val="00BE47B1"/>
    <w:rsid w:val="00BE6A3E"/>
    <w:rsid w:val="00C0662A"/>
    <w:rsid w:val="00C37C51"/>
    <w:rsid w:val="00C604FB"/>
    <w:rsid w:val="00C82652"/>
    <w:rsid w:val="00C858E5"/>
    <w:rsid w:val="00CC3A18"/>
    <w:rsid w:val="00D0535E"/>
    <w:rsid w:val="00D26F72"/>
    <w:rsid w:val="00D30B43"/>
    <w:rsid w:val="00D376EE"/>
    <w:rsid w:val="00D912E3"/>
    <w:rsid w:val="00DC196D"/>
    <w:rsid w:val="00DC3882"/>
    <w:rsid w:val="00E22B67"/>
    <w:rsid w:val="00E25C2F"/>
    <w:rsid w:val="00E52B59"/>
    <w:rsid w:val="00EA65D1"/>
    <w:rsid w:val="00EB3E8A"/>
    <w:rsid w:val="00EB7696"/>
    <w:rsid w:val="00ED412E"/>
    <w:rsid w:val="00F01E38"/>
    <w:rsid w:val="00F85997"/>
    <w:rsid w:val="00F94F2B"/>
    <w:rsid w:val="00F9721E"/>
    <w:rsid w:val="00FD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6972F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972F9"/>
    <w:rPr>
      <w:sz w:val="20"/>
      <w:szCs w:val="20"/>
    </w:rPr>
  </w:style>
  <w:style w:type="character" w:styleId="slostrany">
    <w:name w:val="page number"/>
    <w:basedOn w:val="Predvolenpsmoodseku"/>
    <w:uiPriority w:val="99"/>
    <w:rsid w:val="00FD48E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6972F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972F9"/>
    <w:rPr>
      <w:sz w:val="20"/>
      <w:szCs w:val="20"/>
    </w:rPr>
  </w:style>
  <w:style w:type="character" w:styleId="slostrany">
    <w:name w:val="page number"/>
    <w:basedOn w:val="Predvolenpsmoodseku"/>
    <w:uiPriority w:val="99"/>
    <w:rsid w:val="00FD48E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0.11.2017 14:05:14"/>
    <f:field ref="objchangedby" par="" text="Administrator, System"/>
    <f:field ref="objmodifiedat" par="" text="10.11.2017 14:05:17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https://ovdmasv601/sites/DMS/_layouts/15/DocIdRedir.aspx?ID=WKX3UHSAJ2R6-2-856064</Url>
      <Description>WKX3UHSAJ2R6-2-856064</Description>
    </_dlc_DocIdUrl>
    <_dlc_DocId xmlns="e60a29af-d413-48d4-bd90-fe9d2a897e4b">WKX3UHSAJ2R6-2-856064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CD02D92-E724-4086-8953-F2FE7142F3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6CBB3-ECC8-4B04-80ED-FE015843E3A6}"/>
</file>

<file path=customXml/itemProps4.xml><?xml version="1.0" encoding="utf-8"?>
<ds:datastoreItem xmlns:ds="http://schemas.openxmlformats.org/officeDocument/2006/customXml" ds:itemID="{FDAE66AD-36F0-4BA6-B458-495C425FA74C}"/>
</file>

<file path=customXml/itemProps5.xml><?xml version="1.0" encoding="utf-8"?>
<ds:datastoreItem xmlns:ds="http://schemas.openxmlformats.org/officeDocument/2006/customXml" ds:itemID="{57F3F5C9-7708-4E82-8861-ABC78CE5DD7E}"/>
</file>

<file path=customXml/itemProps6.xml><?xml version="1.0" encoding="utf-8"?>
<ds:datastoreItem xmlns:ds="http://schemas.openxmlformats.org/officeDocument/2006/customXml" ds:itemID="{54102522-708C-4108-B9F5-5388BC5D1C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259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Klačko Lubomír</cp:lastModifiedBy>
  <cp:revision>36</cp:revision>
  <cp:lastPrinted>2017-12-04T14:12:00Z</cp:lastPrinted>
  <dcterms:created xsi:type="dcterms:W3CDTF">2017-11-27T11:39:00Z</dcterms:created>
  <dcterms:modified xsi:type="dcterms:W3CDTF">2018-07-09T13:06:00Z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COO.2145.1000.3.2252147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Anna Škutová</vt:lpwstr>
  </property>
  <property fmtid="{D5CDD505-2E9C-101B-9397-08002B2CF9AE}" pid="11" name="FSC#SKEDITIONSLOVLEX@103.510:zodppredkladatel">
    <vt:lpwstr>Róbert Fico</vt:lpwstr>
  </property>
  <property fmtid="{D5CDD505-2E9C-101B-9397-08002B2CF9AE}" pid="12" name="FSC#SKEDITIONSLOVLEX@103.510: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práce vlády Slovenskej republiky na rok 2017</vt:lpwstr>
  </property>
  <property fmtid="{D5CDD505-2E9C-101B-9397-08002B2CF9AE}" pid="18" name="FSC#SKEDITIONSLOVLEX@103.510:plny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9" name="FSC#SKEDITIONSLOVLEX@103.510:rezortcislopredpis">
    <vt:lpwstr>10587/43038/2017/OKMBŠ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LP/2017/819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Žiadne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materiál Smernica vlády Slovenskej republiky, ktorou sa ustanovuje spôsob vyrozumenia o vypovedaní vojny, vyhlásení vojnového stavu, výnimočného stavu, núdzo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ministri_x000d_
vedúci Úradu vlády SR_x000d_
vedúci Úradu podpredsedu vlády SR pre investície a informatizáciu_x000d_
predsedovia ostatných ústredných orgánov štátnej správy SR_x000d_
riaditeľ Národného bezpečnostného úradu _x000d_
prednostovia okresných úradov </vt:lpwstr>
  </property>
  <property fmtid="{D5CDD505-2E9C-101B-9397-08002B2CF9AE}" pid="129" name="FSC#SKEDITIONSLOVLEX@103.510:AttrStrListDocPropUznesenieNaVedomie">
    <vt:lpwstr>guvernér Národnej banky Slovenska_x000d_
predseda Najvyššieho kontrolného úradu SR_x000d_
generálny prokurátor SR_x000d_
vedúci Kancelárie Najvyššieho súdu SR_x000d_
vedúci Kancelárie Ústavného súdu SR_x000d_
vedúci Kancelárie prezidenta SR_x000d_
vedúci Kancelárie Národnej rady SR _x000d_
vedúci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smernice vlády Slovenskej republiky, ktorou sa ustanovuje spôsob vyrozumenia o&amp;nbsp;vypovedaní vojny, o&amp;nbsp;vyhlásení vojnového stavu, výnimočného stavu, núdzového stavu, mimoriadnej situácie alebo&amp;nbsp;stupňa terori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predseda vlády Slovenskej republiky</vt:lpwstr>
  </property>
  <property fmtid="{D5CDD505-2E9C-101B-9397-08002B2CF9AE}" pid="137" name="FSC#SKEDITIONSLOVLEX@103.510:funkciaZodpPredAkuzativ">
    <vt:lpwstr>predsedovi vlády Slovenskej republiky</vt:lpwstr>
  </property>
  <property fmtid="{D5CDD505-2E9C-101B-9397-08002B2CF9AE}" pid="138" name="FSC#SKEDITIONSLOVLEX@103.510:funkciaZodpPredDativ">
    <vt:lpwstr>predsedu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Róbert Fico_x000d_
predseda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10. 11. 2017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cba74d0c-92f2-4e2d-b03b-7599eb965234</vt:lpwstr>
  </property>
</Properties>
</file>